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</w:rPr>
        <w:t>复旦大学研究生第一外国语课程（英语）</w:t>
      </w:r>
    </w:p>
    <w:p>
      <w:pPr>
        <w:wordWrap w:val="0"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</w:rPr>
        <w:t>免修申请系统操作说明</w:t>
      </w:r>
    </w:p>
    <w:p>
      <w:pPr>
        <w:wordWrap w:val="0"/>
        <w:jc w:val="center"/>
        <w:rPr>
          <w:rFonts w:ascii="仿宋" w:hAnsi="仿宋" w:eastAsia="仿宋" w:cs="Times New Roman"/>
          <w:b/>
          <w:sz w:val="24"/>
          <w:szCs w:val="32"/>
        </w:rPr>
      </w:pPr>
      <w:r>
        <w:rPr>
          <w:rFonts w:hint="eastAsia" w:ascii="仿宋" w:hAnsi="仿宋" w:eastAsia="仿宋" w:cs="Times New Roman"/>
          <w:sz w:val="24"/>
          <w:szCs w:val="32"/>
        </w:rPr>
        <w:t>（</w:t>
      </w:r>
      <w:r>
        <w:rPr>
          <w:rFonts w:hint="eastAsia" w:ascii="仿宋" w:hAnsi="仿宋" w:eastAsia="仿宋" w:cs="Times New Roman"/>
          <w:sz w:val="24"/>
          <w:szCs w:val="32"/>
          <w:lang w:val="en-US" w:eastAsia="zh-CN"/>
        </w:rPr>
        <w:t>研究生</w:t>
      </w:r>
      <w:r>
        <w:rPr>
          <w:rFonts w:hint="eastAsia" w:ascii="仿宋" w:hAnsi="仿宋" w:eastAsia="仿宋" w:cs="Times New Roman"/>
          <w:sz w:val="24"/>
          <w:szCs w:val="32"/>
        </w:rPr>
        <w:t>版）</w:t>
      </w:r>
    </w:p>
    <w:p>
      <w:pPr>
        <w:pStyle w:val="2"/>
        <w:wordWrap w:val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系统登陆入口</w:t>
      </w:r>
      <w:r>
        <w:rPr>
          <w:rFonts w:ascii="Times New Roman" w:hAnsi="Times New Roman" w:eastAsia="仿宋" w:cs="Times New Roman"/>
          <w:kern w:val="2"/>
          <w:sz w:val="24"/>
          <w:szCs w:val="24"/>
        </w:rPr>
        <w:t>：</w:t>
      </w:r>
      <w:bookmarkStart w:id="0" w:name="_GoBack"/>
      <w:bookmarkEnd w:id="0"/>
    </w:p>
    <w:p>
      <w:pPr>
        <w:widowControl/>
        <w:wordWrap w:val="0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网址：复旦大学网上办事大厅（推荐使用）（</w:t>
      </w:r>
      <w:r>
        <w:rPr>
          <w:rFonts w:ascii="Times New Roman" w:hAnsi="Times New Roman" w:eastAsia="仿宋" w:cs="Times New Roman"/>
          <w:b/>
          <w:sz w:val="24"/>
          <w:szCs w:val="24"/>
        </w:rPr>
        <w:t>http://ehall.fudan.edu.cn</w:t>
      </w:r>
      <w:r>
        <w:rPr>
          <w:rFonts w:ascii="Times New Roman" w:hAnsi="Times New Roman" w:eastAsia="仿宋" w:cs="Times New Roman"/>
          <w:sz w:val="24"/>
          <w:szCs w:val="24"/>
        </w:rPr>
        <w:t>）搜索“研究生英语课免修申请”（支持模糊搜索）。Ehall系统采用统一身份认证登陆，忘记密码请参考</w:t>
      </w:r>
      <w:r>
        <w:rPr>
          <w:rFonts w:ascii="Times New Roman" w:hAnsi="Times New Roman" w:eastAsia="仿宋" w:cs="Times New Roman"/>
          <w:b/>
          <w:sz w:val="24"/>
          <w:szCs w:val="24"/>
        </w:rPr>
        <w:t>https://xxb.fudan.edu.cn/2324/list.htm</w:t>
      </w:r>
      <w:r>
        <w:rPr>
          <w:rFonts w:ascii="Times New Roman" w:hAnsi="Times New Roman" w:eastAsia="仿宋" w:cs="Times New Roman"/>
          <w:sz w:val="24"/>
          <w:szCs w:val="24"/>
        </w:rPr>
        <w:t>找回密码。</w:t>
      </w:r>
    </w:p>
    <w:p>
      <w:pPr>
        <w:pStyle w:val="2"/>
        <w:wordWrap w:val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系统操作步骤</w:t>
      </w:r>
      <w:r>
        <w:rPr>
          <w:rFonts w:ascii="Times New Roman" w:hAnsi="Times New Roman" w:eastAsia="仿宋" w:cs="Times New Roman"/>
          <w:kern w:val="2"/>
          <w:sz w:val="24"/>
          <w:szCs w:val="24"/>
        </w:rPr>
        <w:t>：</w:t>
      </w:r>
    </w:p>
    <w:p>
      <w:pPr>
        <w:pStyle w:val="10"/>
        <w:numPr>
          <w:ilvl w:val="0"/>
          <w:numId w:val="1"/>
        </w:numPr>
        <w:wordWrap w:val="0"/>
        <w:ind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打开复旦大学网上办事大厅（</w:t>
      </w:r>
      <w:r>
        <w:fldChar w:fldCharType="begin"/>
      </w:r>
      <w:r>
        <w:instrText xml:space="preserve"> HYPERLINK "http://ehall.fudan.edu.cn" </w:instrText>
      </w:r>
      <w:r>
        <w:fldChar w:fldCharType="separate"/>
      </w:r>
      <w:r>
        <w:rPr>
          <w:rFonts w:ascii="Times New Roman" w:hAnsi="Times New Roman" w:eastAsia="仿宋" w:cs="Times New Roman"/>
          <w:sz w:val="24"/>
          <w:szCs w:val="24"/>
        </w:rPr>
        <w:t>http://ehall.fudan.edu.cn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  <w:r>
        <w:rPr>
          <w:rFonts w:ascii="Times New Roman" w:hAnsi="Times New Roman" w:eastAsia="仿宋" w:cs="Times New Roman"/>
          <w:sz w:val="24"/>
          <w:szCs w:val="24"/>
        </w:rPr>
        <w:t>），搜索“研究生英语课免修申请（支持模糊搜索），并点击进入该服务。Ehall系统采用统一身份认证登陆，用户名为学号，忘记密码请参考</w:t>
      </w:r>
      <w:r>
        <w:rPr>
          <w:rFonts w:ascii="Times New Roman" w:hAnsi="Times New Roman" w:eastAsia="仿宋" w:cs="Times New Roman"/>
          <w:b/>
          <w:sz w:val="24"/>
          <w:szCs w:val="24"/>
        </w:rPr>
        <w:t>https://xxb.fudan.edu.cn/2324/list.htm</w:t>
      </w:r>
      <w:r>
        <w:rPr>
          <w:rFonts w:ascii="Times New Roman" w:hAnsi="Times New Roman" w:eastAsia="仿宋" w:cs="Times New Roman"/>
          <w:sz w:val="24"/>
          <w:szCs w:val="24"/>
        </w:rPr>
        <w:t>找回密码。</w:t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0" distR="0">
            <wp:extent cx="4933950" cy="17062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9557" cy="170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114300" distR="114300">
            <wp:extent cx="3895725" cy="2694305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2832" cy="27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0" distR="0">
            <wp:extent cx="4314190" cy="21139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2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wordWrap w:val="0"/>
        <w:ind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进入服务后，首先选择“申请依据”，再点击“申请免修”按钮。</w:t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0" distR="0">
            <wp:extent cx="5274310" cy="2441575"/>
            <wp:effectExtent l="0" t="0" r="2540" b="0"/>
            <wp:docPr id="2" name="图片 2" descr="C:\Users\Fudan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Fudan\Desktop\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114300" distR="114300">
            <wp:extent cx="5265420" cy="1600200"/>
            <wp:effectExtent l="0" t="0" r="11430" b="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ordWrap w:val="0"/>
        <w:ind w:firstLine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选择“全国硕士研究生招生考试（全国统考）或“被录取为我校全英文研究生学位项目就读”条件时，系统会自动判断是否满足条件，如果提示“您不符合本项免修条件，请选择其他免修条件！”则表示入学成绩或者所属培养项目未达到要求，可选择其他条件重新申请。</w:t>
      </w:r>
    </w:p>
    <w:p>
      <w:pPr>
        <w:pStyle w:val="10"/>
        <w:wordWrap w:val="0"/>
        <w:ind w:left="420" w:firstLine="0" w:firstLineChars="0"/>
        <w:rPr>
          <w:rFonts w:ascii="Times New Roman" w:hAnsi="Times New Roman" w:eastAsia="仿宋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114300" distR="114300">
            <wp:extent cx="5262245" cy="1768475"/>
            <wp:effectExtent l="0" t="0" r="14605" b="317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ordWrap w:val="0"/>
        <w:ind w:left="420" w:firstLine="0" w:firstLineChars="0"/>
        <w:rPr>
          <w:rFonts w:ascii="Times New Roman" w:hAnsi="Times New Roman" w:eastAsia="仿宋" w:cs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wordWrap w:val="0"/>
        <w:ind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在选择非上述两项申请条件依据之后，点申请免修，进入填写页面。填写申请理由，上传证明材料，上传文件的格式为pdf或者jpg格式，*号为必填信息。可以点击“保存”按钮，暂存申请信息。</w:t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114300" distR="114300">
            <wp:extent cx="5269230" cy="2433955"/>
            <wp:effectExtent l="0" t="0" r="7620" b="444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ordWrap w:val="0"/>
        <w:ind w:firstLine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点击“提交”按钮，申请信息状态将更新成“待资格预审”。请仔细核对信息，确认无误后再点击提交按钮。</w:t>
      </w:r>
    </w:p>
    <w:p>
      <w:pPr>
        <w:pStyle w:val="10"/>
        <w:wordWrap w:val="0"/>
        <w:ind w:firstLine="482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b/>
          <w:color w:val="FF0000"/>
          <w:sz w:val="24"/>
          <w:szCs w:val="24"/>
        </w:rPr>
        <w:t>一旦提交，系统不提供收回或退回功能！</w:t>
      </w:r>
    </w:p>
    <w:p>
      <w:pPr>
        <w:pStyle w:val="10"/>
        <w:wordWrap w:val="0"/>
        <w:ind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114300" distR="114300">
            <wp:extent cx="5271135" cy="1980565"/>
            <wp:effectExtent l="0" t="0" r="5715" b="63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0" w:firstLineChars="0"/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0" distR="0">
            <wp:extent cx="5274310" cy="1159510"/>
            <wp:effectExtent l="0" t="0" r="2540" b="2540"/>
            <wp:docPr id="8" name="图片 8" descr="C:\Users\Fudan\Desktop\Inked11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Fudan\Desktop\Inked11_L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wordWrap w:val="0"/>
        <w:ind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在“草稿”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已</w:t>
      </w:r>
      <w:r>
        <w:rPr>
          <w:rFonts w:ascii="Times New Roman" w:hAnsi="Times New Roman" w:eastAsia="仿宋" w:cs="Times New Roman"/>
          <w:sz w:val="24"/>
          <w:szCs w:val="24"/>
        </w:rPr>
        <w:t>保存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填写信息</w:t>
      </w:r>
      <w:r>
        <w:rPr>
          <w:rFonts w:ascii="Times New Roman" w:hAnsi="Times New Roman" w:eastAsia="仿宋" w:cs="Times New Roman"/>
          <w:sz w:val="24"/>
          <w:szCs w:val="24"/>
        </w:rPr>
        <w:t>但未提交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）</w:t>
      </w:r>
      <w:r>
        <w:rPr>
          <w:rFonts w:ascii="Times New Roman" w:hAnsi="Times New Roman" w:eastAsia="仿宋" w:cs="Times New Roman"/>
          <w:sz w:val="24"/>
          <w:szCs w:val="24"/>
        </w:rPr>
        <w:t>状态时，如果选择的申请免修依据有误需要调整时，可返回到申请首页，点“我要退报”按钮，重新维护免修申请。</w:t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0" distR="0">
            <wp:extent cx="5274310" cy="1673225"/>
            <wp:effectExtent l="0" t="0" r="2540" b="3175"/>
            <wp:docPr id="5" name="图片 5" descr="C:\Users\Fudan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Fudan\Desktop\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ordWrap w:val="0"/>
        <w:ind w:left="420" w:firstLine="0" w:firstLineChars="0"/>
        <w:rPr>
          <w:rFonts w:ascii="Times New Roman" w:hAnsi="Times New Roman" w:eastAsia="仿宋" w:cs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wordWrap w:val="0"/>
        <w:ind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请及时关注免修申请审核结果，如果出现如下提示则表示你的免修申请未通过，请进入选课系统完成第一外国语课程选课操作。</w:t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0" distR="0">
            <wp:extent cx="5274310" cy="1661160"/>
            <wp:effectExtent l="0" t="0" r="2540" b="0"/>
            <wp:docPr id="9" name="图片 9" descr="C:\Users\Fudan\Desktop\Inked11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Fudan\Desktop\Inked11_L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ordWrap w:val="0"/>
        <w:ind w:left="420" w:firstLine="0" w:firstLineChars="0"/>
        <w:rPr>
          <w:rFonts w:ascii="Times New Roman" w:hAnsi="Times New Roman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845E3"/>
    <w:multiLevelType w:val="multilevel"/>
    <w:tmpl w:val="3A8845E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A3"/>
    <w:rsid w:val="00032B28"/>
    <w:rsid w:val="00056ACC"/>
    <w:rsid w:val="00063269"/>
    <w:rsid w:val="000656F1"/>
    <w:rsid w:val="00072273"/>
    <w:rsid w:val="00080647"/>
    <w:rsid w:val="000E7C53"/>
    <w:rsid w:val="00106458"/>
    <w:rsid w:val="00106EDE"/>
    <w:rsid w:val="001375B9"/>
    <w:rsid w:val="001616C2"/>
    <w:rsid w:val="0016292E"/>
    <w:rsid w:val="001659CB"/>
    <w:rsid w:val="0017715E"/>
    <w:rsid w:val="001B0806"/>
    <w:rsid w:val="001C7B0E"/>
    <w:rsid w:val="001E0ADB"/>
    <w:rsid w:val="00223D36"/>
    <w:rsid w:val="00241900"/>
    <w:rsid w:val="00243128"/>
    <w:rsid w:val="00257232"/>
    <w:rsid w:val="0028429C"/>
    <w:rsid w:val="002C3051"/>
    <w:rsid w:val="002E725F"/>
    <w:rsid w:val="002F0AD3"/>
    <w:rsid w:val="003329AC"/>
    <w:rsid w:val="00334161"/>
    <w:rsid w:val="0035179A"/>
    <w:rsid w:val="003A50A3"/>
    <w:rsid w:val="003B235F"/>
    <w:rsid w:val="003C0FD7"/>
    <w:rsid w:val="003E7DC1"/>
    <w:rsid w:val="00415E8A"/>
    <w:rsid w:val="00447078"/>
    <w:rsid w:val="00450AD2"/>
    <w:rsid w:val="00460807"/>
    <w:rsid w:val="00472100"/>
    <w:rsid w:val="004A408C"/>
    <w:rsid w:val="004B77A4"/>
    <w:rsid w:val="004D2B1C"/>
    <w:rsid w:val="00500F13"/>
    <w:rsid w:val="0050461F"/>
    <w:rsid w:val="00550716"/>
    <w:rsid w:val="00591886"/>
    <w:rsid w:val="0061018D"/>
    <w:rsid w:val="0061124D"/>
    <w:rsid w:val="0061412B"/>
    <w:rsid w:val="00614936"/>
    <w:rsid w:val="00641039"/>
    <w:rsid w:val="00685357"/>
    <w:rsid w:val="00691BDF"/>
    <w:rsid w:val="006B27EF"/>
    <w:rsid w:val="006C6C04"/>
    <w:rsid w:val="006D2A38"/>
    <w:rsid w:val="00776A19"/>
    <w:rsid w:val="007B4DD1"/>
    <w:rsid w:val="007E4201"/>
    <w:rsid w:val="00803B39"/>
    <w:rsid w:val="008B0FD5"/>
    <w:rsid w:val="008B170C"/>
    <w:rsid w:val="008B7049"/>
    <w:rsid w:val="008C5225"/>
    <w:rsid w:val="008C6B1D"/>
    <w:rsid w:val="008D078E"/>
    <w:rsid w:val="008F3741"/>
    <w:rsid w:val="00924DE0"/>
    <w:rsid w:val="009967FD"/>
    <w:rsid w:val="0099734E"/>
    <w:rsid w:val="009B2856"/>
    <w:rsid w:val="00A2483E"/>
    <w:rsid w:val="00A35530"/>
    <w:rsid w:val="00A47269"/>
    <w:rsid w:val="00A72780"/>
    <w:rsid w:val="00A8423A"/>
    <w:rsid w:val="00AA1CDA"/>
    <w:rsid w:val="00AB3FCE"/>
    <w:rsid w:val="00AC1B34"/>
    <w:rsid w:val="00AE2B3D"/>
    <w:rsid w:val="00AE6E66"/>
    <w:rsid w:val="00AF0139"/>
    <w:rsid w:val="00B04003"/>
    <w:rsid w:val="00B12A79"/>
    <w:rsid w:val="00B1518E"/>
    <w:rsid w:val="00B3213B"/>
    <w:rsid w:val="00B5639F"/>
    <w:rsid w:val="00B6425F"/>
    <w:rsid w:val="00B91F3D"/>
    <w:rsid w:val="00B9429F"/>
    <w:rsid w:val="00BB6133"/>
    <w:rsid w:val="00C34507"/>
    <w:rsid w:val="00C37843"/>
    <w:rsid w:val="00C616E3"/>
    <w:rsid w:val="00C94E2B"/>
    <w:rsid w:val="00CA1589"/>
    <w:rsid w:val="00CE2C23"/>
    <w:rsid w:val="00D33298"/>
    <w:rsid w:val="00D50721"/>
    <w:rsid w:val="00D5423E"/>
    <w:rsid w:val="00D612BF"/>
    <w:rsid w:val="00DB0EC3"/>
    <w:rsid w:val="00DC4202"/>
    <w:rsid w:val="00DC5407"/>
    <w:rsid w:val="00DC605F"/>
    <w:rsid w:val="00DF0921"/>
    <w:rsid w:val="00E01CE6"/>
    <w:rsid w:val="00E809EC"/>
    <w:rsid w:val="00E82019"/>
    <w:rsid w:val="00E84160"/>
    <w:rsid w:val="00E91501"/>
    <w:rsid w:val="00F51B97"/>
    <w:rsid w:val="00F907B5"/>
    <w:rsid w:val="00F9488D"/>
    <w:rsid w:val="00FB506C"/>
    <w:rsid w:val="0558520F"/>
    <w:rsid w:val="0CEA25D2"/>
    <w:rsid w:val="0F9C00FE"/>
    <w:rsid w:val="236E11E0"/>
    <w:rsid w:val="27091F5C"/>
    <w:rsid w:val="3D6D7545"/>
    <w:rsid w:val="40413E49"/>
    <w:rsid w:val="524C0443"/>
    <w:rsid w:val="550F6C2B"/>
    <w:rsid w:val="57D0433F"/>
    <w:rsid w:val="5E594BF5"/>
    <w:rsid w:val="60C10B63"/>
    <w:rsid w:val="63674AF1"/>
    <w:rsid w:val="671033E9"/>
    <w:rsid w:val="6D1E6D13"/>
    <w:rsid w:val="7FB1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7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</Words>
  <Characters>710</Characters>
  <Lines>5</Lines>
  <Paragraphs>1</Paragraphs>
  <TotalTime>1</TotalTime>
  <ScaleCrop>false</ScaleCrop>
  <LinksUpToDate>false</LinksUpToDate>
  <CharactersWithSpaces>833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2019-08-21T13:48:00Z</dcterms:created>
  <dc:creator>Windows 用户</dc:creator>
  <cp:lastModifiedBy>陆德梅</cp:lastModifiedBy>
  <dcterms:modified xsi:type="dcterms:W3CDTF">2021-08-28T06:22:27Z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9871DB58D6854F479AE8069375E1BD65</vt:lpwstr>
  </property>
</Properties>
</file>